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514A39" w:rsidRDefault="00514A39" w:rsidP="00514A39">
      <w:pPr>
        <w:pStyle w:val="NormalWeb"/>
      </w:pPr>
      <w:r>
        <w:rPr>
          <w:rStyle w:val="Strong"/>
        </w:rPr>
        <w:t>Vrste nemačkih rečenica</w:t>
      </w:r>
    </w:p>
    <w:p w:rsidR="00514A39" w:rsidRPr="00F11A64" w:rsidRDefault="00514A39" w:rsidP="00514A39">
      <w:pPr>
        <w:pStyle w:val="NormalWeb"/>
        <w:rPr>
          <w:color w:val="00B050"/>
          <w:sz w:val="28"/>
          <w:szCs w:val="28"/>
        </w:rPr>
      </w:pPr>
      <w:r w:rsidRPr="00F11A64">
        <w:rPr>
          <w:rStyle w:val="Strong"/>
          <w:color w:val="00B050"/>
          <w:sz w:val="28"/>
          <w:szCs w:val="28"/>
        </w:rPr>
        <w:t>1. Nezavisne rečenice</w:t>
      </w:r>
    </w:p>
    <w:p w:rsidR="00514A39" w:rsidRDefault="00514A39" w:rsidP="00514A39">
      <w:pPr>
        <w:pStyle w:val="NormalWeb"/>
      </w:pPr>
      <w:r>
        <w:rPr>
          <w:rStyle w:val="Strong"/>
        </w:rPr>
        <w:t>Pozicija ličnog glagola</w:t>
      </w:r>
      <w:r>
        <w:t xml:space="preserve"> (to je onaj glagol, koji se menja po vremenima, licu i broju) u nemačkom jeziku jeste uvek </w:t>
      </w:r>
      <w:r>
        <w:rPr>
          <w:rStyle w:val="Strong"/>
        </w:rPr>
        <w:t>2 mesto u potvrdnoj rečenici</w:t>
      </w:r>
      <w:r>
        <w:t>.</w:t>
      </w:r>
    </w:p>
    <w:p w:rsidR="00514A39" w:rsidRDefault="00514A39" w:rsidP="00514A39">
      <w:pPr>
        <w:pStyle w:val="NormalWeb"/>
      </w:pPr>
      <w:r>
        <w:t xml:space="preserve">Ovog puta naglašavamo da se u prethodnoj definiciji radi o nezavisnim odnosno, kako ih Nemci zovu </w:t>
      </w:r>
      <w:r>
        <w:rPr>
          <w:rStyle w:val="Strong"/>
        </w:rPr>
        <w:t>Hauptsatz.</w:t>
      </w:r>
    </w:p>
    <w:p w:rsidR="00514A39" w:rsidRPr="00F11A64" w:rsidRDefault="00514A39" w:rsidP="00514A39">
      <w:pPr>
        <w:pStyle w:val="NormalWeb"/>
        <w:rPr>
          <w:color w:val="FF0000"/>
          <w:sz w:val="28"/>
          <w:szCs w:val="28"/>
        </w:rPr>
      </w:pPr>
      <w:r w:rsidRPr="00F11A64">
        <w:rPr>
          <w:rStyle w:val="Strong"/>
          <w:color w:val="FF0000"/>
          <w:sz w:val="28"/>
          <w:szCs w:val="28"/>
        </w:rPr>
        <w:t>2. Zavisne rečenice</w:t>
      </w:r>
      <w:r w:rsidRPr="00F11A64">
        <w:rPr>
          <w:color w:val="FF0000"/>
          <w:sz w:val="28"/>
          <w:szCs w:val="28"/>
        </w:rPr>
        <w:t xml:space="preserve"> – </w:t>
      </w:r>
      <w:r w:rsidRPr="00F11A64">
        <w:rPr>
          <w:rStyle w:val="Strong"/>
          <w:i/>
          <w:iCs/>
          <w:color w:val="FF0000"/>
          <w:sz w:val="28"/>
          <w:szCs w:val="28"/>
        </w:rPr>
        <w:t>Nebensatz</w:t>
      </w:r>
    </w:p>
    <w:p w:rsidR="00514A39" w:rsidRDefault="00514A39" w:rsidP="00514A39">
      <w:pPr>
        <w:pStyle w:val="NormalWeb"/>
      </w:pPr>
      <w:r>
        <w:t>U zavisnim rečenicama stvari stoje drugačije!</w:t>
      </w:r>
    </w:p>
    <w:p w:rsidR="00514A39" w:rsidRDefault="00514A39" w:rsidP="00514A39">
      <w:pPr>
        <w:pStyle w:val="NormalWeb"/>
      </w:pPr>
      <w:r w:rsidRPr="00514A39">
        <w:rPr>
          <w:lang w:val="de-DE"/>
        </w:rPr>
        <w:t>Einen Satz, der nicht sinnvoll allein stehen kann und der von einem Hauptsatz</w:t>
      </w:r>
      <w:r w:rsidRPr="00514A39">
        <w:rPr>
          <w:lang w:val="de-DE"/>
        </w:rPr>
        <w:br/>
        <w:t xml:space="preserve">abhängt, nennen wir einen Nebensatz. </w:t>
      </w:r>
      <w:r>
        <w:t>(definicija – PONS Grammatik, preporučujem )</w:t>
      </w:r>
    </w:p>
    <w:p w:rsidR="00F11A64" w:rsidRDefault="00F11A64" w:rsidP="00514A39">
      <w:pPr>
        <w:pStyle w:val="NormalWeb"/>
      </w:pPr>
    </w:p>
    <w:p w:rsidR="00514A39" w:rsidRDefault="00514A39" w:rsidP="00514A39">
      <w:pPr>
        <w:pStyle w:val="NormalWeb"/>
        <w:rPr>
          <w:rStyle w:val="Strong"/>
          <w:i/>
        </w:rPr>
      </w:pPr>
      <w:r w:rsidRPr="00F11A64">
        <w:rPr>
          <w:i/>
        </w:rPr>
        <w:t xml:space="preserve">Rečenica, koja po smislu, ne može samostalno da se upotrebi i koja zavisi od glavne rečenice, naziva se </w:t>
      </w:r>
      <w:r w:rsidRPr="00F11A64">
        <w:rPr>
          <w:rStyle w:val="Strong"/>
          <w:i/>
        </w:rPr>
        <w:t>Nebensatz – zavisna rečenica.</w:t>
      </w:r>
    </w:p>
    <w:p w:rsidR="00F11A64" w:rsidRDefault="00F11A64" w:rsidP="00514A39">
      <w:pPr>
        <w:pStyle w:val="NormalWeb"/>
        <w:rPr>
          <w:rStyle w:val="Strong"/>
          <w:i/>
        </w:rPr>
      </w:pPr>
    </w:p>
    <w:p w:rsidR="00F11A64" w:rsidRPr="00F11A64" w:rsidRDefault="00F11A64" w:rsidP="00F11A64">
      <w:pPr>
        <w:pStyle w:val="NormalWeb"/>
        <w:ind w:left="360"/>
        <w:rPr>
          <w:i/>
          <w:color w:val="984806" w:themeColor="accent6" w:themeShade="80"/>
        </w:rPr>
      </w:pPr>
      <w:r w:rsidRPr="00F11A64">
        <w:rPr>
          <w:rStyle w:val="Strong"/>
          <w:color w:val="984806" w:themeColor="accent6" w:themeShade="80"/>
        </w:rPr>
        <w:t xml:space="preserve">I - Vrste </w:t>
      </w:r>
      <w:r w:rsidRPr="00F11A64">
        <w:rPr>
          <w:rStyle w:val="Strong"/>
          <w:color w:val="984806" w:themeColor="accent6" w:themeShade="80"/>
          <w:lang/>
        </w:rPr>
        <w:t xml:space="preserve">zavisnih rečenica u odnosu na </w:t>
      </w:r>
      <w:r w:rsidRPr="00F11A64">
        <w:rPr>
          <w:rStyle w:val="Strong"/>
          <w:i/>
          <w:color w:val="984806" w:themeColor="accent6" w:themeShade="80"/>
          <w:lang/>
        </w:rPr>
        <w:t>vezivno sredstvo</w:t>
      </w:r>
    </w:p>
    <w:p w:rsidR="00514A39" w:rsidRPr="00F11A64" w:rsidRDefault="00514A39" w:rsidP="00514A39">
      <w:pPr>
        <w:pStyle w:val="NormalWeb"/>
        <w:rPr>
          <w:sz w:val="28"/>
          <w:szCs w:val="28"/>
        </w:rPr>
      </w:pPr>
      <w:r>
        <w:t>Zavisne rečenice u nemačkom jeziku mogu se povezati na nekoliko načina:</w:t>
      </w:r>
      <w:r>
        <w:br/>
      </w:r>
      <w:r>
        <w:br/>
        <w:t>1. –</w:t>
      </w:r>
      <w:r>
        <w:rPr>
          <w:rStyle w:val="Strong"/>
        </w:rPr>
        <w:t xml:space="preserve"> veznicima</w:t>
      </w:r>
      <w:r>
        <w:br/>
      </w:r>
      <w:r w:rsidRPr="00F11A64">
        <w:rPr>
          <w:rStyle w:val="Emphasis"/>
          <w:sz w:val="28"/>
          <w:szCs w:val="28"/>
        </w:rPr>
        <w:t>weil, wenn, ob, als, dass, nachdem</w:t>
      </w:r>
      <w:r w:rsidRPr="00F11A64">
        <w:rPr>
          <w:sz w:val="28"/>
          <w:szCs w:val="28"/>
        </w:rPr>
        <w:t>,</w:t>
      </w:r>
    </w:p>
    <w:p w:rsidR="00514A39" w:rsidRPr="00514A39" w:rsidRDefault="00514A39" w:rsidP="00514A39">
      <w:pPr>
        <w:pStyle w:val="NormalWeb"/>
        <w:rPr>
          <w:lang w:val="de-DE"/>
        </w:rPr>
      </w:pPr>
      <w:r w:rsidRPr="00514A39">
        <w:rPr>
          <w:lang w:val="de-DE"/>
        </w:rPr>
        <w:t xml:space="preserve">2. – </w:t>
      </w:r>
      <w:r w:rsidRPr="00514A39">
        <w:rPr>
          <w:rStyle w:val="Strong"/>
          <w:lang w:val="de-DE"/>
        </w:rPr>
        <w:t xml:space="preserve">Relativpronomen, odnosnim tj relativnim </w:t>
      </w:r>
      <w:r w:rsidR="00F11A64">
        <w:rPr>
          <w:rStyle w:val="Strong"/>
          <w:lang w:val="de-DE"/>
        </w:rPr>
        <w:t xml:space="preserve">i upitnim </w:t>
      </w:r>
      <w:r w:rsidRPr="00514A39">
        <w:rPr>
          <w:rStyle w:val="Strong"/>
          <w:lang w:val="de-DE"/>
        </w:rPr>
        <w:t xml:space="preserve">zamenicama </w:t>
      </w:r>
      <w:r w:rsidRPr="00514A39">
        <w:rPr>
          <w:lang w:val="de-DE"/>
        </w:rPr>
        <w:br/>
      </w:r>
      <w:r w:rsidRPr="00F11A64">
        <w:rPr>
          <w:rStyle w:val="Emphasis"/>
          <w:sz w:val="28"/>
          <w:szCs w:val="28"/>
          <w:lang w:val="de-DE"/>
        </w:rPr>
        <w:t>der, die, das, welcher, welche, welches</w:t>
      </w:r>
      <w:r w:rsidRPr="00F11A64">
        <w:rPr>
          <w:i/>
          <w:iCs/>
          <w:sz w:val="28"/>
          <w:szCs w:val="28"/>
          <w:lang w:val="de-DE"/>
        </w:rPr>
        <w:br/>
      </w:r>
      <w:r w:rsidRPr="00F11A64">
        <w:rPr>
          <w:rStyle w:val="Emphasis"/>
          <w:sz w:val="28"/>
          <w:szCs w:val="28"/>
          <w:lang w:val="de-DE"/>
        </w:rPr>
        <w:t>wer, was</w:t>
      </w:r>
      <w:r w:rsidRPr="00F11A64">
        <w:rPr>
          <w:i/>
          <w:iCs/>
          <w:sz w:val="28"/>
          <w:szCs w:val="28"/>
          <w:lang w:val="de-DE"/>
        </w:rPr>
        <w:br/>
      </w:r>
      <w:r w:rsidRPr="00514A39">
        <w:rPr>
          <w:lang w:val="de-DE"/>
        </w:rPr>
        <w:br/>
        <w:t xml:space="preserve">3. – </w:t>
      </w:r>
      <w:r w:rsidRPr="00514A39">
        <w:rPr>
          <w:rStyle w:val="Strong"/>
          <w:lang w:val="de-DE"/>
        </w:rPr>
        <w:t>Interrogativadverbien – upitni predlozi</w:t>
      </w:r>
      <w:r w:rsidRPr="00514A39">
        <w:rPr>
          <w:lang w:val="de-DE"/>
        </w:rPr>
        <w:br/>
        <w:t>posebna kategorija u nemačkoj gramatici i to su:</w:t>
      </w:r>
    </w:p>
    <w:p w:rsidR="00514A39" w:rsidRPr="00F11A64" w:rsidRDefault="00514A39" w:rsidP="00514A39">
      <w:pPr>
        <w:pStyle w:val="NormalWeb"/>
        <w:rPr>
          <w:sz w:val="28"/>
          <w:szCs w:val="28"/>
          <w:lang w:val="de-DE"/>
        </w:rPr>
      </w:pPr>
      <w:r w:rsidRPr="00F11A64">
        <w:rPr>
          <w:rStyle w:val="Emphasis"/>
          <w:sz w:val="28"/>
          <w:szCs w:val="28"/>
          <w:lang w:val="de-DE"/>
        </w:rPr>
        <w:t>wann?, warum?, weshalb?, wie?, wo?, wodurch?, wohin?, woran?, worum?,</w:t>
      </w:r>
      <w:r w:rsidRPr="00F11A64">
        <w:rPr>
          <w:i/>
          <w:iCs/>
          <w:sz w:val="28"/>
          <w:szCs w:val="28"/>
          <w:lang w:val="de-DE"/>
        </w:rPr>
        <w:br/>
      </w:r>
      <w:r w:rsidRPr="00F11A64">
        <w:rPr>
          <w:rStyle w:val="Emphasis"/>
          <w:sz w:val="28"/>
          <w:szCs w:val="28"/>
          <w:lang w:val="de-DE"/>
        </w:rPr>
        <w:t>wovon? …</w:t>
      </w:r>
    </w:p>
    <w:p w:rsidR="00514A39" w:rsidRPr="00514A39" w:rsidRDefault="00514A39" w:rsidP="00514A39">
      <w:pPr>
        <w:pStyle w:val="NormalWeb"/>
        <w:rPr>
          <w:lang w:val="de-DE"/>
        </w:rPr>
      </w:pPr>
      <w:r w:rsidRPr="00514A39">
        <w:rPr>
          <w:rStyle w:val="Strong"/>
          <w:lang w:val="de-DE"/>
        </w:rPr>
        <w:t xml:space="preserve">Red reči u zavisnoj rečenici </w:t>
      </w:r>
    </w:p>
    <w:p w:rsidR="00514A39" w:rsidRPr="00514A39" w:rsidRDefault="00514A39" w:rsidP="00514A39">
      <w:pPr>
        <w:pStyle w:val="NormalWeb"/>
        <w:rPr>
          <w:lang w:val="de-DE"/>
        </w:rPr>
      </w:pPr>
      <w:r w:rsidRPr="00514A39">
        <w:rPr>
          <w:lang w:val="de-DE"/>
        </w:rPr>
        <w:t xml:space="preserve">U zavisnoj rečenici </w:t>
      </w:r>
      <w:r w:rsidRPr="00F711FB">
        <w:rPr>
          <w:rStyle w:val="Strong"/>
          <w:i/>
          <w:iCs/>
          <w:color w:val="FF0000"/>
          <w:sz w:val="28"/>
          <w:szCs w:val="28"/>
          <w:lang w:val="de-DE"/>
        </w:rPr>
        <w:t>lični glagolski oblik se nalazi na kraju rečenice</w:t>
      </w:r>
      <w:r w:rsidRPr="00514A39">
        <w:rPr>
          <w:rStyle w:val="Strong"/>
          <w:i/>
          <w:iCs/>
          <w:lang w:val="de-DE"/>
        </w:rPr>
        <w:t xml:space="preserve"> – am Satzende.</w:t>
      </w:r>
    </w:p>
    <w:p w:rsidR="00514A39" w:rsidRPr="00514A39" w:rsidRDefault="00514A39" w:rsidP="00514A39">
      <w:pPr>
        <w:pStyle w:val="NormalWeb"/>
        <w:rPr>
          <w:lang w:val="de-DE"/>
        </w:rPr>
      </w:pPr>
      <w:r w:rsidRPr="00514A39">
        <w:rPr>
          <w:lang w:val="de-DE"/>
        </w:rPr>
        <w:lastRenderedPageBreak/>
        <w:t>E sad da nabrojimo neke vrste zavisnih rečenica</w:t>
      </w:r>
      <w:r w:rsidR="00F11A64">
        <w:rPr>
          <w:lang w:val="de-DE"/>
        </w:rPr>
        <w:t xml:space="preserve"> u odnsosu na njihovu funkciju</w:t>
      </w:r>
      <w:r w:rsidRPr="00514A39">
        <w:rPr>
          <w:lang w:val="de-DE"/>
        </w:rPr>
        <w:t>:</w:t>
      </w:r>
    </w:p>
    <w:p w:rsidR="00F11A64" w:rsidRDefault="00514A39" w:rsidP="00514A39">
      <w:pPr>
        <w:pStyle w:val="NormalWeb"/>
        <w:rPr>
          <w:rStyle w:val="Strong"/>
          <w:color w:val="C00000"/>
          <w:lang w:val="de-DE"/>
        </w:rPr>
      </w:pPr>
      <w:r w:rsidRPr="00514A39">
        <w:rPr>
          <w:lang w:val="de-DE"/>
        </w:rPr>
        <w:t xml:space="preserve">– </w:t>
      </w:r>
      <w:r w:rsidRPr="00F11A64">
        <w:rPr>
          <w:rStyle w:val="Strong"/>
          <w:color w:val="C00000"/>
          <w:sz w:val="28"/>
          <w:szCs w:val="28"/>
          <w:lang w:val="de-DE"/>
        </w:rPr>
        <w:t>Temporalsatz , vremenske</w:t>
      </w:r>
    </w:p>
    <w:p w:rsidR="00514A39" w:rsidRPr="00F11A64" w:rsidRDefault="00514A39" w:rsidP="00514A39">
      <w:pPr>
        <w:pStyle w:val="NormalWeb"/>
        <w:rPr>
          <w:color w:val="C00000"/>
          <w:sz w:val="28"/>
          <w:szCs w:val="28"/>
          <w:lang w:val="de-DE"/>
        </w:rPr>
      </w:pPr>
      <w:r w:rsidRPr="00F11A64">
        <w:rPr>
          <w:color w:val="C00000"/>
          <w:sz w:val="28"/>
          <w:szCs w:val="28"/>
          <w:lang w:val="de-DE"/>
        </w:rPr>
        <w:t>als, während, seit, seitdem, solange, sobald</w:t>
      </w:r>
    </w:p>
    <w:p w:rsidR="00F11A64" w:rsidRDefault="00F11A64" w:rsidP="00514A39">
      <w:pPr>
        <w:pStyle w:val="NormalWeb"/>
        <w:rPr>
          <w:lang w:val="de-DE"/>
        </w:rPr>
      </w:pPr>
    </w:p>
    <w:p w:rsidR="00F11A64" w:rsidRDefault="00514A39" w:rsidP="00514A39">
      <w:pPr>
        <w:pStyle w:val="NormalWeb"/>
        <w:rPr>
          <w:rStyle w:val="Strong"/>
          <w:color w:val="002060"/>
          <w:lang w:val="de-DE"/>
        </w:rPr>
      </w:pPr>
      <w:r w:rsidRPr="00514A39">
        <w:rPr>
          <w:lang w:val="de-DE"/>
        </w:rPr>
        <w:t>–</w:t>
      </w:r>
      <w:r w:rsidRPr="00514A39">
        <w:rPr>
          <w:rStyle w:val="Strong"/>
          <w:lang w:val="de-DE"/>
        </w:rPr>
        <w:t xml:space="preserve"> </w:t>
      </w:r>
      <w:r w:rsidRPr="00F11A64">
        <w:rPr>
          <w:rStyle w:val="Strong"/>
          <w:color w:val="002060"/>
          <w:sz w:val="28"/>
          <w:szCs w:val="28"/>
          <w:lang w:val="de-DE"/>
        </w:rPr>
        <w:t>Kausalsatz, uzročne</w:t>
      </w:r>
    </w:p>
    <w:p w:rsidR="00F11A64" w:rsidRDefault="00514A39" w:rsidP="00514A39">
      <w:pPr>
        <w:pStyle w:val="NormalWeb"/>
        <w:rPr>
          <w:rStyle w:val="Strong"/>
          <w:lang w:val="de-DE"/>
        </w:rPr>
      </w:pPr>
      <w:r w:rsidRPr="00F11A64">
        <w:rPr>
          <w:color w:val="002060"/>
          <w:lang w:val="de-DE"/>
        </w:rPr>
        <w:br/>
      </w:r>
      <w:r w:rsidRPr="00F11A64">
        <w:rPr>
          <w:color w:val="002060"/>
          <w:sz w:val="28"/>
          <w:szCs w:val="28"/>
          <w:lang w:val="de-DE"/>
        </w:rPr>
        <w:t>weil</w:t>
      </w:r>
      <w:r w:rsidR="00F11A64" w:rsidRPr="00F11A64">
        <w:rPr>
          <w:color w:val="002060"/>
          <w:sz w:val="28"/>
          <w:szCs w:val="28"/>
          <w:lang w:val="de-DE"/>
        </w:rPr>
        <w:t>,denn</w:t>
      </w:r>
      <w:r w:rsidRPr="00F11A64">
        <w:rPr>
          <w:color w:val="002060"/>
          <w:sz w:val="28"/>
          <w:szCs w:val="28"/>
          <w:lang w:val="de-DE"/>
        </w:rPr>
        <w:br/>
      </w:r>
      <w:r w:rsidRPr="00F11A64">
        <w:rPr>
          <w:rStyle w:val="Emphasis"/>
          <w:color w:val="002060"/>
          <w:sz w:val="36"/>
          <w:szCs w:val="36"/>
          <w:lang w:val="de-DE"/>
        </w:rPr>
        <w:t>!</w:t>
      </w:r>
      <w:r w:rsidRPr="00514A39">
        <w:rPr>
          <w:rStyle w:val="Emphasis"/>
          <w:lang w:val="de-DE"/>
        </w:rPr>
        <w:t xml:space="preserve">obrati pažnju na veznik </w:t>
      </w:r>
      <w:r w:rsidRPr="00F11A64">
        <w:rPr>
          <w:rStyle w:val="Emphasis"/>
          <w:color w:val="002060"/>
          <w:sz w:val="28"/>
          <w:szCs w:val="28"/>
          <w:lang w:val="de-DE"/>
        </w:rPr>
        <w:t>denn</w:t>
      </w:r>
      <w:r w:rsidRPr="00F11A64">
        <w:rPr>
          <w:rStyle w:val="Emphasis"/>
          <w:sz w:val="28"/>
          <w:szCs w:val="28"/>
          <w:lang w:val="de-DE"/>
        </w:rPr>
        <w:t>,</w:t>
      </w:r>
      <w:r w:rsidRPr="00514A39">
        <w:rPr>
          <w:rStyle w:val="Emphasis"/>
          <w:lang w:val="de-DE"/>
        </w:rPr>
        <w:t xml:space="preserve"> jedini izuzetak, lični glagol ostaje na drugom mestu</w:t>
      </w:r>
      <w:r w:rsidRPr="00514A39">
        <w:rPr>
          <w:lang w:val="de-DE"/>
        </w:rPr>
        <w:br/>
      </w:r>
      <w:r w:rsidRPr="00514A39">
        <w:rPr>
          <w:b/>
          <w:bCs/>
          <w:lang w:val="de-DE"/>
        </w:rPr>
        <w:br/>
      </w:r>
    </w:p>
    <w:p w:rsidR="00F11A64" w:rsidRDefault="00514A39" w:rsidP="00514A39">
      <w:pPr>
        <w:pStyle w:val="NormalWeb"/>
        <w:rPr>
          <w:rStyle w:val="Strong"/>
          <w:color w:val="00B050"/>
          <w:sz w:val="28"/>
          <w:szCs w:val="28"/>
          <w:lang w:val="de-DE"/>
        </w:rPr>
      </w:pPr>
      <w:r w:rsidRPr="00514A39">
        <w:rPr>
          <w:rStyle w:val="Strong"/>
          <w:lang w:val="de-DE"/>
        </w:rPr>
        <w:t xml:space="preserve">– </w:t>
      </w:r>
      <w:r w:rsidRPr="00F11A64">
        <w:rPr>
          <w:rStyle w:val="Strong"/>
          <w:color w:val="00B050"/>
          <w:sz w:val="28"/>
          <w:szCs w:val="28"/>
          <w:lang w:val="de-DE"/>
        </w:rPr>
        <w:t>Finalsatz, Absichtssatz – namerne rečenice</w:t>
      </w:r>
    </w:p>
    <w:p w:rsidR="00514A39" w:rsidRPr="00F11A64" w:rsidRDefault="00514A39" w:rsidP="00514A39">
      <w:pPr>
        <w:pStyle w:val="NormalWeb"/>
        <w:rPr>
          <w:color w:val="00B050"/>
          <w:sz w:val="28"/>
          <w:szCs w:val="28"/>
          <w:lang w:val="de-DE"/>
        </w:rPr>
      </w:pPr>
      <w:r w:rsidRPr="00F11A64">
        <w:rPr>
          <w:color w:val="00B050"/>
          <w:sz w:val="28"/>
          <w:szCs w:val="28"/>
          <w:lang w:val="de-DE"/>
        </w:rPr>
        <w:br/>
        <w:t>damit, dass, auf dass</w:t>
      </w:r>
    </w:p>
    <w:p w:rsidR="00F11A64" w:rsidRDefault="00F11A64" w:rsidP="00514A39">
      <w:pPr>
        <w:pStyle w:val="NormalWeb"/>
        <w:rPr>
          <w:color w:val="E36C0A" w:themeColor="accent6" w:themeShade="BF"/>
          <w:sz w:val="28"/>
          <w:szCs w:val="28"/>
          <w:lang w:val="de-DE"/>
        </w:rPr>
      </w:pPr>
    </w:p>
    <w:p w:rsidR="00F11A64" w:rsidRPr="00F11A64" w:rsidRDefault="00514A39" w:rsidP="00E14F71">
      <w:pPr>
        <w:pStyle w:val="NormalWeb"/>
        <w:rPr>
          <w:rStyle w:val="Strong"/>
          <w:color w:val="E36C0A" w:themeColor="accent6" w:themeShade="BF"/>
          <w:sz w:val="28"/>
          <w:szCs w:val="28"/>
          <w:lang w:val="de-DE"/>
        </w:rPr>
      </w:pPr>
      <w:r w:rsidRPr="00F11A64">
        <w:rPr>
          <w:color w:val="E36C0A" w:themeColor="accent6" w:themeShade="BF"/>
          <w:sz w:val="28"/>
          <w:szCs w:val="28"/>
          <w:lang w:val="de-DE"/>
        </w:rPr>
        <w:t xml:space="preserve">– </w:t>
      </w:r>
      <w:r w:rsidRPr="00F11A64">
        <w:rPr>
          <w:rStyle w:val="Strong"/>
          <w:color w:val="E36C0A" w:themeColor="accent6" w:themeShade="BF"/>
          <w:sz w:val="28"/>
          <w:szCs w:val="28"/>
          <w:lang w:val="de-DE"/>
        </w:rPr>
        <w:t>Relativsätze, odnosne rečenice</w:t>
      </w:r>
    </w:p>
    <w:p w:rsidR="00514A39" w:rsidRPr="00F11A64" w:rsidRDefault="00514A39" w:rsidP="00514A39">
      <w:pPr>
        <w:pStyle w:val="NormalWeb"/>
        <w:rPr>
          <w:color w:val="E36C0A" w:themeColor="accent6" w:themeShade="BF"/>
          <w:sz w:val="28"/>
          <w:szCs w:val="28"/>
          <w:lang w:val="de-DE"/>
        </w:rPr>
      </w:pPr>
      <w:r w:rsidRPr="00F11A64">
        <w:rPr>
          <w:color w:val="E36C0A" w:themeColor="accent6" w:themeShade="BF"/>
          <w:sz w:val="28"/>
          <w:szCs w:val="28"/>
          <w:lang w:val="de-DE"/>
        </w:rPr>
        <w:br/>
        <w:t>der, die, das; welcher, welche, welches</w:t>
      </w:r>
    </w:p>
    <w:p w:rsidR="00C67DB8" w:rsidRPr="00514A39" w:rsidRDefault="00C67DB8">
      <w:pPr>
        <w:rPr>
          <w:lang w:val="de-DE"/>
        </w:rPr>
      </w:pPr>
    </w:p>
    <w:sectPr w:rsidR="00C67DB8" w:rsidRPr="00514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B8" w:rsidRDefault="00C67DB8" w:rsidP="00E14F71">
      <w:pPr>
        <w:spacing w:after="0" w:line="240" w:lineRule="auto"/>
      </w:pPr>
      <w:r>
        <w:separator/>
      </w:r>
    </w:p>
  </w:endnote>
  <w:endnote w:type="continuationSeparator" w:id="1">
    <w:p w:rsidR="00C67DB8" w:rsidRDefault="00C67DB8" w:rsidP="00E1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1" w:rsidRDefault="00E14F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1" w:rsidRDefault="00E14F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1" w:rsidRDefault="00E14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B8" w:rsidRDefault="00C67DB8" w:rsidP="00E14F71">
      <w:pPr>
        <w:spacing w:after="0" w:line="240" w:lineRule="auto"/>
      </w:pPr>
      <w:r>
        <w:separator/>
      </w:r>
    </w:p>
  </w:footnote>
  <w:footnote w:type="continuationSeparator" w:id="1">
    <w:p w:rsidR="00C67DB8" w:rsidRDefault="00C67DB8" w:rsidP="00E1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1" w:rsidRDefault="00E14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2832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1" w:rsidRDefault="00E14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2833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1" w:rsidRDefault="00E14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2831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A33"/>
    <w:multiLevelType w:val="hybridMultilevel"/>
    <w:tmpl w:val="954C2344"/>
    <w:lvl w:ilvl="0" w:tplc="C950BD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3074">
      <o:colormenu v:ext="edit" fillcolor="none [321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A39"/>
    <w:rsid w:val="00514A39"/>
    <w:rsid w:val="00891076"/>
    <w:rsid w:val="00C67DB8"/>
    <w:rsid w:val="00E14F71"/>
    <w:rsid w:val="00F11A64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A39"/>
    <w:rPr>
      <w:b/>
      <w:bCs/>
    </w:rPr>
  </w:style>
  <w:style w:type="character" w:styleId="Emphasis">
    <w:name w:val="Emphasis"/>
    <w:basedOn w:val="DefaultParagraphFont"/>
    <w:uiPriority w:val="20"/>
    <w:qFormat/>
    <w:rsid w:val="00514A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F71"/>
  </w:style>
  <w:style w:type="paragraph" w:styleId="Footer">
    <w:name w:val="footer"/>
    <w:basedOn w:val="Normal"/>
    <w:link w:val="FooterChar"/>
    <w:uiPriority w:val="99"/>
    <w:semiHidden/>
    <w:unhideWhenUsed/>
    <w:rsid w:val="00E1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5</cp:revision>
  <dcterms:created xsi:type="dcterms:W3CDTF">2016-10-23T09:09:00Z</dcterms:created>
  <dcterms:modified xsi:type="dcterms:W3CDTF">2016-10-23T09:19:00Z</dcterms:modified>
</cp:coreProperties>
</file>